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D8" w:rsidRPr="00531551" w:rsidRDefault="00AD50D8" w:rsidP="00AD50D8">
      <w:pPr>
        <w:jc w:val="right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Allegato 2)</w:t>
      </w:r>
    </w:p>
    <w:p w:rsidR="00D65837" w:rsidRDefault="00D65837" w:rsidP="00D65837">
      <w:pPr>
        <w:jc w:val="center"/>
        <w:rPr>
          <w:b/>
          <w:szCs w:val="22"/>
        </w:rPr>
      </w:pPr>
    </w:p>
    <w:p w:rsidR="00AD50D8" w:rsidRPr="00D65837" w:rsidRDefault="00D65837" w:rsidP="00D65837">
      <w:pPr>
        <w:jc w:val="center"/>
        <w:rPr>
          <w:rFonts w:ascii="Times New Roman" w:hAnsi="Times New Roman" w:cs="Times New Roman"/>
          <w:b/>
          <w:sz w:val="28"/>
        </w:rPr>
      </w:pPr>
      <w:r w:rsidRPr="00D65837">
        <w:rPr>
          <w:b/>
          <w:szCs w:val="22"/>
        </w:rPr>
        <w:t xml:space="preserve">Fornitura di un </w:t>
      </w:r>
      <w:proofErr w:type="spellStart"/>
      <w:r w:rsidRPr="00D65837">
        <w:rPr>
          <w:b/>
          <w:szCs w:val="22"/>
        </w:rPr>
        <w:t>autorefrattometro</w:t>
      </w:r>
      <w:proofErr w:type="spellEnd"/>
      <w:r w:rsidRPr="00D65837">
        <w:rPr>
          <w:b/>
          <w:szCs w:val="22"/>
        </w:rPr>
        <w:t xml:space="preserve"> </w:t>
      </w:r>
      <w:proofErr w:type="spellStart"/>
      <w:r w:rsidR="00A1364E">
        <w:rPr>
          <w:b/>
          <w:szCs w:val="22"/>
        </w:rPr>
        <w:t>cheratometro</w:t>
      </w:r>
      <w:proofErr w:type="spellEnd"/>
      <w:r w:rsidR="00A1364E">
        <w:rPr>
          <w:b/>
          <w:szCs w:val="22"/>
        </w:rPr>
        <w:t xml:space="preserve"> portatile </w:t>
      </w:r>
      <w:r w:rsidRPr="00D65837">
        <w:rPr>
          <w:b/>
          <w:szCs w:val="22"/>
        </w:rPr>
        <w:t>pediatrico</w:t>
      </w:r>
    </w:p>
    <w:p w:rsidR="00AF7B12" w:rsidRDefault="00AF7B12" w:rsidP="00AF7B12"/>
    <w:p w:rsidR="00AF7B12" w:rsidRDefault="00AF7B12" w:rsidP="00AF7B12">
      <w:r w:rsidRPr="00980635">
        <w:rPr>
          <w:b/>
        </w:rPr>
        <w:t>Specifiche tecnica di minima</w:t>
      </w:r>
      <w:r>
        <w:rPr>
          <w:b/>
        </w:rPr>
        <w:t xml:space="preserve"> (obbligatorie)</w:t>
      </w:r>
    </w:p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3"/>
        <w:gridCol w:w="4924"/>
        <w:gridCol w:w="4071"/>
      </w:tblGrid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Rif.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Caratteristiche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1</w:t>
            </w:r>
          </w:p>
        </w:tc>
        <w:tc>
          <w:tcPr>
            <w:tcW w:w="4924" w:type="dxa"/>
            <w:vAlign w:val="center"/>
          </w:tcPr>
          <w:p w:rsidR="00AF7B12" w:rsidRPr="00437574" w:rsidRDefault="00A1364E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Misura della pupilla di entrata da 2 a12 mm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2</w:t>
            </w:r>
          </w:p>
        </w:tc>
        <w:tc>
          <w:tcPr>
            <w:tcW w:w="4924" w:type="dxa"/>
            <w:vAlign w:val="center"/>
          </w:tcPr>
          <w:p w:rsidR="00AF7B12" w:rsidRPr="00437574" w:rsidRDefault="00A1364E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Messa a fuoco assistita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3</w:t>
            </w:r>
          </w:p>
        </w:tc>
        <w:tc>
          <w:tcPr>
            <w:tcW w:w="4924" w:type="dxa"/>
            <w:vAlign w:val="center"/>
          </w:tcPr>
          <w:p w:rsidR="00AF7B12" w:rsidRPr="00437574" w:rsidRDefault="00A1364E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Campo di misura diottrie da -20 a +23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4</w:t>
            </w:r>
          </w:p>
        </w:tc>
        <w:tc>
          <w:tcPr>
            <w:tcW w:w="4924" w:type="dxa"/>
            <w:vAlign w:val="center"/>
          </w:tcPr>
          <w:p w:rsidR="00AF7B12" w:rsidRPr="00437574" w:rsidRDefault="00A1364E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Compensazione automatica dell’asse dell’astigmatismo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</w:tbl>
    <w:p w:rsidR="00AF7B12" w:rsidRPr="00437574" w:rsidRDefault="00AF7B12" w:rsidP="00AF7B12">
      <w:pPr>
        <w:rPr>
          <w:sz w:val="22"/>
          <w:szCs w:val="22"/>
        </w:rPr>
      </w:pPr>
    </w:p>
    <w:p w:rsidR="00AF7B12" w:rsidRDefault="00AB01CB" w:rsidP="00AF7B12">
      <w:r w:rsidRPr="00980635">
        <w:rPr>
          <w:b/>
        </w:rPr>
        <w:t>Specifiche tecnica di massima</w:t>
      </w:r>
      <w:r>
        <w:rPr>
          <w:b/>
        </w:rPr>
        <w:t xml:space="preserve"> (preferenziali)</w:t>
      </w:r>
    </w:p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4"/>
        <w:gridCol w:w="4820"/>
        <w:gridCol w:w="4174"/>
      </w:tblGrid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AB01CB" w:rsidP="00AB01CB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Rif.</w:t>
            </w:r>
          </w:p>
        </w:tc>
        <w:tc>
          <w:tcPr>
            <w:tcW w:w="4820" w:type="dxa"/>
            <w:vAlign w:val="center"/>
          </w:tcPr>
          <w:p w:rsidR="00AB01CB" w:rsidRPr="00437574" w:rsidRDefault="00AB01CB" w:rsidP="00AB01CB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Caratteristiche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C2782B" w:rsidP="00AB0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AB01CB" w:rsidRPr="00437574" w:rsidRDefault="00AB01CB" w:rsidP="00A1364E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 xml:space="preserve">Mira </w:t>
            </w:r>
            <w:r w:rsidR="00A1364E">
              <w:rPr>
                <w:sz w:val="22"/>
                <w:szCs w:val="22"/>
              </w:rPr>
              <w:t>di fissazione selezionabile con diverse figure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</w:p>
        </w:tc>
      </w:tr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C2782B" w:rsidP="00AB0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AB01CB" w:rsidRPr="00437574" w:rsidRDefault="00A1364E" w:rsidP="00AB01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Esecuzione di melodia durante la misurazione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</w:p>
        </w:tc>
      </w:tr>
      <w:tr w:rsidR="00A1364E" w:rsidRPr="00437574" w:rsidTr="00AF7B12">
        <w:tc>
          <w:tcPr>
            <w:tcW w:w="634" w:type="dxa"/>
            <w:vAlign w:val="center"/>
          </w:tcPr>
          <w:p w:rsidR="00A1364E" w:rsidRDefault="00A1364E" w:rsidP="00AB0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  <w:vAlign w:val="center"/>
          </w:tcPr>
          <w:p w:rsidR="00A1364E" w:rsidRPr="00437574" w:rsidRDefault="00A1364E" w:rsidP="00AB01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Peso limitato</w:t>
            </w:r>
          </w:p>
        </w:tc>
        <w:tc>
          <w:tcPr>
            <w:tcW w:w="4174" w:type="dxa"/>
          </w:tcPr>
          <w:p w:rsidR="00A1364E" w:rsidRPr="00437574" w:rsidRDefault="00A1364E" w:rsidP="00AB01CB">
            <w:pPr>
              <w:rPr>
                <w:sz w:val="22"/>
                <w:szCs w:val="22"/>
              </w:rPr>
            </w:pPr>
          </w:p>
        </w:tc>
      </w:tr>
    </w:tbl>
    <w:p w:rsidR="00AF7B12" w:rsidRPr="00437574" w:rsidRDefault="00AF7B12" w:rsidP="00AF7B12">
      <w:pPr>
        <w:rPr>
          <w:sz w:val="22"/>
          <w:szCs w:val="22"/>
        </w:rPr>
      </w:pPr>
    </w:p>
    <w:p w:rsidR="00437574" w:rsidRDefault="00437574" w:rsidP="00437574">
      <w:pPr>
        <w:jc w:val="center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GRIGLIA DI VALUTAZIONE</w:t>
      </w:r>
    </w:p>
    <w:p w:rsidR="00AF7B12" w:rsidRDefault="00AF7B12" w:rsidP="00AF7B12"/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17"/>
        <w:gridCol w:w="4903"/>
        <w:gridCol w:w="4108"/>
      </w:tblGrid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Rif.</w:t>
            </w:r>
          </w:p>
        </w:tc>
        <w:tc>
          <w:tcPr>
            <w:tcW w:w="4903" w:type="dxa"/>
            <w:vAlign w:val="center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Criteri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A</w:t>
            </w:r>
          </w:p>
        </w:tc>
        <w:tc>
          <w:tcPr>
            <w:tcW w:w="4903" w:type="dxa"/>
          </w:tcPr>
          <w:p w:rsidR="00437574" w:rsidRPr="00AF7B12" w:rsidRDefault="00A1364E" w:rsidP="00CD1F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Maggior </w:t>
            </w:r>
            <w:proofErr w:type="spellStart"/>
            <w:r>
              <w:rPr>
                <w:sz w:val="22"/>
                <w:szCs w:val="22"/>
              </w:rPr>
              <w:t>range</w:t>
            </w:r>
            <w:proofErr w:type="spellEnd"/>
            <w:r>
              <w:rPr>
                <w:sz w:val="22"/>
                <w:szCs w:val="22"/>
              </w:rPr>
              <w:t xml:space="preserve"> diottrico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B</w:t>
            </w:r>
          </w:p>
        </w:tc>
        <w:tc>
          <w:tcPr>
            <w:tcW w:w="4903" w:type="dxa"/>
          </w:tcPr>
          <w:p w:rsidR="004D79F3" w:rsidRPr="00AF7B12" w:rsidRDefault="00A1364E" w:rsidP="003A4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Maneggevolezza</w:t>
            </w:r>
            <w:bookmarkStart w:id="0" w:name="_GoBack"/>
            <w:bookmarkEnd w:id="0"/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C</w:t>
            </w:r>
          </w:p>
        </w:tc>
        <w:tc>
          <w:tcPr>
            <w:tcW w:w="4903" w:type="dxa"/>
          </w:tcPr>
          <w:p w:rsidR="00437574" w:rsidRPr="00AF7B12" w:rsidRDefault="00A1364E" w:rsidP="00A136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Caratteristiche preferenziali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</w:tbl>
    <w:p w:rsidR="00AF7B12" w:rsidRPr="00AF7B12" w:rsidRDefault="00AF7B12" w:rsidP="00AF7B12">
      <w:pPr>
        <w:rPr>
          <w:sz w:val="22"/>
          <w:szCs w:val="22"/>
        </w:rPr>
      </w:pPr>
    </w:p>
    <w:p w:rsidR="00547802" w:rsidRPr="00531551" w:rsidRDefault="00AF7B12" w:rsidP="00AF7B12">
      <w:pPr>
        <w:jc w:val="center"/>
        <w:rPr>
          <w:rFonts w:ascii="Times New Roman" w:hAnsi="Times New Roman" w:cs="Times New Roman"/>
        </w:rPr>
      </w:pPr>
      <w:r>
        <w:cr/>
      </w:r>
    </w:p>
    <w:sectPr w:rsidR="00547802" w:rsidRPr="00531551" w:rsidSect="00A42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0E"/>
    <w:multiLevelType w:val="hybridMultilevel"/>
    <w:tmpl w:val="1B9210F4"/>
    <w:lvl w:ilvl="0" w:tplc="FAE824A2"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TTE3569668t00" w:eastAsia="Times New Roman" w:hAnsi="TTE3569668t00" w:cs="TTE3569668t00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4A4B"/>
    <w:multiLevelType w:val="hybridMultilevel"/>
    <w:tmpl w:val="A3F8CC80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1FFB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620"/>
    <w:multiLevelType w:val="hybridMultilevel"/>
    <w:tmpl w:val="10A4CE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998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B2AF5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6ABA"/>
    <w:multiLevelType w:val="hybridMultilevel"/>
    <w:tmpl w:val="3E6638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C432D"/>
    <w:multiLevelType w:val="hybridMultilevel"/>
    <w:tmpl w:val="4E80D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C35EB"/>
    <w:multiLevelType w:val="hybridMultilevel"/>
    <w:tmpl w:val="7BFACCD2"/>
    <w:lvl w:ilvl="0" w:tplc="0410000F">
      <w:start w:val="1"/>
      <w:numFmt w:val="decimal"/>
      <w:lvlText w:val="%1."/>
      <w:lvlJc w:val="left"/>
      <w:pPr>
        <w:ind w:left="2629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9"/>
    <w:rsid w:val="000E1AE1"/>
    <w:rsid w:val="00117892"/>
    <w:rsid w:val="001348DA"/>
    <w:rsid w:val="00204DA7"/>
    <w:rsid w:val="00274493"/>
    <w:rsid w:val="00290ACE"/>
    <w:rsid w:val="002D0B9A"/>
    <w:rsid w:val="0032490D"/>
    <w:rsid w:val="00325B02"/>
    <w:rsid w:val="00330C59"/>
    <w:rsid w:val="00373C00"/>
    <w:rsid w:val="003A4EBA"/>
    <w:rsid w:val="00411D88"/>
    <w:rsid w:val="004331A5"/>
    <w:rsid w:val="00437574"/>
    <w:rsid w:val="004835AF"/>
    <w:rsid w:val="004B7B8E"/>
    <w:rsid w:val="004D79F3"/>
    <w:rsid w:val="004E2024"/>
    <w:rsid w:val="005114EF"/>
    <w:rsid w:val="0052383A"/>
    <w:rsid w:val="00531551"/>
    <w:rsid w:val="005458D3"/>
    <w:rsid w:val="00547802"/>
    <w:rsid w:val="00561B41"/>
    <w:rsid w:val="00571436"/>
    <w:rsid w:val="005854C3"/>
    <w:rsid w:val="00587324"/>
    <w:rsid w:val="005D7766"/>
    <w:rsid w:val="00640C0A"/>
    <w:rsid w:val="006441BF"/>
    <w:rsid w:val="00682159"/>
    <w:rsid w:val="006C6A94"/>
    <w:rsid w:val="0070627E"/>
    <w:rsid w:val="00772F6D"/>
    <w:rsid w:val="007F5B34"/>
    <w:rsid w:val="0083079C"/>
    <w:rsid w:val="008A55CC"/>
    <w:rsid w:val="008B520C"/>
    <w:rsid w:val="008E4BFD"/>
    <w:rsid w:val="008F3B87"/>
    <w:rsid w:val="00995DBC"/>
    <w:rsid w:val="009B0BD0"/>
    <w:rsid w:val="009B740E"/>
    <w:rsid w:val="009F38E4"/>
    <w:rsid w:val="00A1364E"/>
    <w:rsid w:val="00A4185A"/>
    <w:rsid w:val="00A4297A"/>
    <w:rsid w:val="00A63DE5"/>
    <w:rsid w:val="00AB01CB"/>
    <w:rsid w:val="00AD50D8"/>
    <w:rsid w:val="00AE55EB"/>
    <w:rsid w:val="00AF7B12"/>
    <w:rsid w:val="00B11E9C"/>
    <w:rsid w:val="00B25678"/>
    <w:rsid w:val="00B64FB0"/>
    <w:rsid w:val="00B8233C"/>
    <w:rsid w:val="00C22E96"/>
    <w:rsid w:val="00C2782B"/>
    <w:rsid w:val="00D17D11"/>
    <w:rsid w:val="00D65837"/>
    <w:rsid w:val="00DF1DBD"/>
    <w:rsid w:val="00E06F69"/>
    <w:rsid w:val="00E542DE"/>
    <w:rsid w:val="00F5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6D29C-895C-4B21-BD68-E0BF6B4A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F69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E06F6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E06F69"/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F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F69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54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matteo.nardo</dc:creator>
  <cp:keywords/>
  <cp:lastModifiedBy>Simona Geremia</cp:lastModifiedBy>
  <cp:revision>8</cp:revision>
  <cp:lastPrinted>2020-05-20T08:06:00Z</cp:lastPrinted>
  <dcterms:created xsi:type="dcterms:W3CDTF">2020-06-18T09:23:00Z</dcterms:created>
  <dcterms:modified xsi:type="dcterms:W3CDTF">2020-06-18T09:32:00Z</dcterms:modified>
</cp:coreProperties>
</file>